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14638" w:type="dxa"/>
        <w:tblLook w:val="0420" w:firstRow="1" w:lastRow="0" w:firstColumn="0" w:lastColumn="0" w:noHBand="0" w:noVBand="1"/>
      </w:tblPr>
      <w:tblGrid>
        <w:gridCol w:w="4908"/>
        <w:gridCol w:w="9730"/>
      </w:tblGrid>
      <w:tr w:rsidR="001F408C" w:rsidRPr="00506CD6" w14:paraId="5A7CC05C" w14:textId="77777777" w:rsidTr="00506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tcW w:w="4908" w:type="dxa"/>
            <w:hideMark/>
          </w:tcPr>
          <w:p w14:paraId="5A7CC05A" w14:textId="31A76C3C" w:rsidR="001F408C" w:rsidRPr="004C4CBD" w:rsidRDefault="001F408C" w:rsidP="001F408C">
            <w:pPr>
              <w:rPr>
                <w:rFonts w:ascii="Calibri" w:eastAsia="Times New Roman" w:hAnsi="Calibri" w:cs="Calibri"/>
              </w:rPr>
            </w:pPr>
            <w:r w:rsidRPr="004C4CBD">
              <w:rPr>
                <w:rFonts w:ascii="Calibri" w:eastAsia="Times New Roman" w:hAnsi="Calibri" w:cs="Calibri"/>
                <w:color w:val="FFFFFF" w:themeColor="light1"/>
                <w:kern w:val="24"/>
              </w:rPr>
              <w:t>Completion</w:t>
            </w:r>
            <w:r w:rsidR="007B1EE4" w:rsidRPr="004C4CBD">
              <w:rPr>
                <w:rFonts w:ascii="Calibri" w:eastAsia="Times New Roman" w:hAnsi="Calibri" w:cs="Calibri"/>
                <w:color w:val="FFFFFF" w:themeColor="light1"/>
                <w:kern w:val="24"/>
              </w:rPr>
              <w:t>/ Projected Completion</w:t>
            </w:r>
          </w:p>
        </w:tc>
        <w:tc>
          <w:tcPr>
            <w:tcW w:w="9730" w:type="dxa"/>
            <w:hideMark/>
          </w:tcPr>
          <w:p w14:paraId="5A7CC05B" w14:textId="77777777" w:rsidR="001F408C" w:rsidRPr="004C4CBD" w:rsidRDefault="001F408C" w:rsidP="001F408C">
            <w:pPr>
              <w:rPr>
                <w:rFonts w:ascii="Calibri" w:eastAsia="Times New Roman" w:hAnsi="Calibri" w:cs="Calibri"/>
              </w:rPr>
            </w:pPr>
            <w:r w:rsidRPr="004C4CBD">
              <w:rPr>
                <w:rFonts w:ascii="Calibri" w:eastAsia="Times New Roman" w:hAnsi="Calibri" w:cs="Calibri"/>
                <w:color w:val="FFFFFF" w:themeColor="light1"/>
                <w:kern w:val="24"/>
              </w:rPr>
              <w:t>TSCA Risk Evaluation Element</w:t>
            </w:r>
          </w:p>
        </w:tc>
      </w:tr>
      <w:tr w:rsidR="001F408C" w:rsidRPr="00506CD6" w14:paraId="5A7CC05F" w14:textId="77777777" w:rsidTr="005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4908" w:type="dxa"/>
            <w:hideMark/>
          </w:tcPr>
          <w:p w14:paraId="5A7CC05D" w14:textId="77777777" w:rsidR="001F408C" w:rsidRPr="004C4CBD" w:rsidRDefault="001F408C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Released on March 20, 2019</w:t>
            </w:r>
          </w:p>
        </w:tc>
        <w:tc>
          <w:tcPr>
            <w:tcW w:w="9730" w:type="dxa"/>
            <w:hideMark/>
          </w:tcPr>
          <w:p w14:paraId="5A7CC05E" w14:textId="77777777" w:rsidR="001F408C" w:rsidRPr="004C4CBD" w:rsidRDefault="001F408C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Preliminary TSCA High Priority Designation</w:t>
            </w:r>
          </w:p>
        </w:tc>
      </w:tr>
      <w:tr w:rsidR="001F408C" w:rsidRPr="00506CD6" w14:paraId="5A7CC063" w14:textId="77777777" w:rsidTr="00506CD6">
        <w:trPr>
          <w:trHeight w:val="618"/>
        </w:trPr>
        <w:tc>
          <w:tcPr>
            <w:tcW w:w="4908" w:type="dxa"/>
            <w:hideMark/>
          </w:tcPr>
          <w:p w14:paraId="5A7CC060" w14:textId="22D22B6C" w:rsidR="001F408C" w:rsidRPr="004C4CBD" w:rsidRDefault="001F408C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December 2019</w:t>
            </w:r>
          </w:p>
        </w:tc>
        <w:tc>
          <w:tcPr>
            <w:tcW w:w="9730" w:type="dxa"/>
            <w:hideMark/>
          </w:tcPr>
          <w:p w14:paraId="5A7CC061" w14:textId="77777777" w:rsidR="001F408C" w:rsidRPr="004C4CBD" w:rsidRDefault="001F408C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Final TSCA High Priority Designation</w:t>
            </w:r>
          </w:p>
          <w:p w14:paraId="5A7CC062" w14:textId="77777777" w:rsidR="001F408C" w:rsidRPr="004C4CBD" w:rsidRDefault="001F408C" w:rsidP="00F5307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The Official Start of the Risk Evaluation Clock</w:t>
            </w:r>
          </w:p>
        </w:tc>
      </w:tr>
      <w:tr w:rsidR="001F408C" w:rsidRPr="00506CD6" w14:paraId="5A7CC068" w14:textId="77777777" w:rsidTr="005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tcW w:w="4908" w:type="dxa"/>
            <w:hideMark/>
          </w:tcPr>
          <w:p w14:paraId="5A7CC064" w14:textId="11F3C125" w:rsidR="001F408C" w:rsidRPr="004C4CBD" w:rsidRDefault="001F408C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December 2019</w:t>
            </w:r>
          </w:p>
        </w:tc>
        <w:tc>
          <w:tcPr>
            <w:tcW w:w="9730" w:type="dxa"/>
            <w:hideMark/>
          </w:tcPr>
          <w:p w14:paraId="5A7CC065" w14:textId="77777777" w:rsidR="001F408C" w:rsidRPr="004C4CBD" w:rsidRDefault="001F408C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Publication of a Preliminary List that Identifies Manufacturers</w:t>
            </w:r>
          </w:p>
          <w:p w14:paraId="271AB3A7" w14:textId="77777777" w:rsidR="00F5307C" w:rsidRPr="004C4CBD" w:rsidRDefault="001F408C" w:rsidP="00F5307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 xml:space="preserve">Published at the time of Final High Priority Designation </w:t>
            </w:r>
          </w:p>
          <w:p w14:paraId="5A7CC067" w14:textId="180C335A" w:rsidR="001F408C" w:rsidRPr="004C4CBD" w:rsidRDefault="001F408C" w:rsidP="00F5307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30 Day Public Comment Period</w:t>
            </w:r>
          </w:p>
        </w:tc>
      </w:tr>
      <w:tr w:rsidR="001F408C" w:rsidRPr="00506CD6" w14:paraId="5A7CC06D" w14:textId="77777777" w:rsidTr="00506CD6">
        <w:trPr>
          <w:trHeight w:val="618"/>
        </w:trPr>
        <w:tc>
          <w:tcPr>
            <w:tcW w:w="4908" w:type="dxa"/>
            <w:hideMark/>
          </w:tcPr>
          <w:p w14:paraId="5A7CC069" w14:textId="21569736" w:rsidR="001F408C" w:rsidRPr="004C4CBD" w:rsidRDefault="007B1EE4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April</w:t>
            </w:r>
            <w:r w:rsidR="001F408C"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2020</w:t>
            </w:r>
          </w:p>
        </w:tc>
        <w:tc>
          <w:tcPr>
            <w:tcW w:w="9730" w:type="dxa"/>
            <w:hideMark/>
          </w:tcPr>
          <w:p w14:paraId="5A7CC06A" w14:textId="77777777" w:rsidR="001F408C" w:rsidRPr="004C4CBD" w:rsidRDefault="001F408C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Draft TSCA Scoping Document</w:t>
            </w:r>
          </w:p>
          <w:p w14:paraId="5E09EB28" w14:textId="77777777" w:rsidR="00F5307C" w:rsidRPr="004C4CBD" w:rsidRDefault="001F408C" w:rsidP="00F5307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90 Days After Final High Priority Designation</w:t>
            </w:r>
          </w:p>
          <w:p w14:paraId="5A7CC06C" w14:textId="37EB6EE4" w:rsidR="001F408C" w:rsidRPr="004C4CBD" w:rsidRDefault="001F408C" w:rsidP="00F5307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45 Day Public Comment Period</w:t>
            </w:r>
          </w:p>
        </w:tc>
      </w:tr>
      <w:tr w:rsidR="001F408C" w:rsidRPr="00506CD6" w14:paraId="5A7CC071" w14:textId="77777777" w:rsidTr="005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tcW w:w="4908" w:type="dxa"/>
            <w:hideMark/>
          </w:tcPr>
          <w:p w14:paraId="5A7CC06E" w14:textId="2AD543A9" w:rsidR="001F408C" w:rsidRPr="004C4CBD" w:rsidRDefault="007B1EE4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August</w:t>
            </w:r>
            <w:r w:rsidR="001F408C"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2020</w:t>
            </w:r>
          </w:p>
        </w:tc>
        <w:tc>
          <w:tcPr>
            <w:tcW w:w="9730" w:type="dxa"/>
            <w:hideMark/>
          </w:tcPr>
          <w:p w14:paraId="5A7CC06F" w14:textId="77777777" w:rsidR="001F408C" w:rsidRPr="004C4CBD" w:rsidRDefault="001F408C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Final TSCA Scoping Document</w:t>
            </w:r>
          </w:p>
          <w:p w14:paraId="5A7CC070" w14:textId="77777777" w:rsidR="001F408C" w:rsidRPr="004C4CBD" w:rsidRDefault="001F408C" w:rsidP="00F530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180 Days After Final High Priority Designation</w:t>
            </w:r>
          </w:p>
        </w:tc>
      </w:tr>
      <w:tr w:rsidR="001F408C" w:rsidRPr="00506CD6" w14:paraId="5A7CC076" w14:textId="77777777" w:rsidTr="00506CD6">
        <w:trPr>
          <w:trHeight w:val="618"/>
        </w:trPr>
        <w:tc>
          <w:tcPr>
            <w:tcW w:w="4908" w:type="dxa"/>
            <w:hideMark/>
          </w:tcPr>
          <w:p w14:paraId="5A7CC072" w14:textId="37305986" w:rsidR="001F408C" w:rsidRPr="004C4CBD" w:rsidRDefault="00071F9F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September</w:t>
            </w:r>
            <w:r w:rsidR="001F408C"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2020</w:t>
            </w:r>
          </w:p>
        </w:tc>
        <w:tc>
          <w:tcPr>
            <w:tcW w:w="9730" w:type="dxa"/>
            <w:hideMark/>
          </w:tcPr>
          <w:p w14:paraId="5A7CC075" w14:textId="33CC9897" w:rsidR="001F408C" w:rsidRPr="004C4CBD" w:rsidRDefault="001F408C" w:rsidP="00071F9F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Publication of a Final List of Manufacturers</w:t>
            </w:r>
            <w:r w:rsidR="00506CD6"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</w:t>
            </w: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Responsible for Payment</w:t>
            </w:r>
          </w:p>
        </w:tc>
      </w:tr>
      <w:tr w:rsidR="00C63FB3" w:rsidRPr="00506CD6" w14:paraId="5E49C9B2" w14:textId="77777777" w:rsidTr="005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tcW w:w="4908" w:type="dxa"/>
            <w:hideMark/>
          </w:tcPr>
          <w:p w14:paraId="0AB9F797" w14:textId="192B9B14" w:rsidR="00C63FB3" w:rsidRPr="004C4CBD" w:rsidRDefault="00C63FB3" w:rsidP="00742642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November 2020</w:t>
            </w:r>
          </w:p>
        </w:tc>
        <w:tc>
          <w:tcPr>
            <w:tcW w:w="9730" w:type="dxa"/>
            <w:hideMark/>
          </w:tcPr>
          <w:p w14:paraId="1B5C0033" w14:textId="77777777" w:rsidR="00C63FB3" w:rsidRPr="004C4CBD" w:rsidRDefault="00C63FB3" w:rsidP="00742642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Payment of TSCA Risk Evaluation Fees</w:t>
            </w:r>
          </w:p>
          <w:p w14:paraId="33805BAD" w14:textId="77777777" w:rsidR="00C63FB3" w:rsidRPr="004C4CBD" w:rsidRDefault="00C63FB3" w:rsidP="00F5307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120 Days After Final Scoping Document</w:t>
            </w:r>
          </w:p>
        </w:tc>
      </w:tr>
      <w:tr w:rsidR="00C63FB3" w:rsidRPr="00506CD6" w14:paraId="39F90F93" w14:textId="77777777" w:rsidTr="00506CD6">
        <w:trPr>
          <w:trHeight w:val="618"/>
        </w:trPr>
        <w:tc>
          <w:tcPr>
            <w:tcW w:w="4908" w:type="dxa"/>
          </w:tcPr>
          <w:p w14:paraId="397A8546" w14:textId="11A58B95" w:rsidR="00C63FB3" w:rsidRPr="004C4CBD" w:rsidRDefault="00C63FB3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June 2021</w:t>
            </w:r>
          </w:p>
        </w:tc>
        <w:tc>
          <w:tcPr>
            <w:tcW w:w="9730" w:type="dxa"/>
          </w:tcPr>
          <w:p w14:paraId="2C57A8F2" w14:textId="47ED1B8F" w:rsidR="00C63FB3" w:rsidRPr="004C4CBD" w:rsidRDefault="00C63FB3" w:rsidP="001F408C">
            <w:pPr>
              <w:rPr>
                <w:rFonts w:ascii="Calibri" w:eastAsia="Times New Roman" w:hAnsi="Calibri" w:cs="Calibri"/>
                <w:color w:val="2E74B5" w:themeColor="accent1" w:themeShade="BF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Publication of a Revised Final List of Manufacturers</w:t>
            </w:r>
            <w:r w:rsidR="00506CD6"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</w:t>
            </w: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Responsible for Payment</w:t>
            </w:r>
          </w:p>
        </w:tc>
      </w:tr>
      <w:tr w:rsidR="00F5307C" w:rsidRPr="00506CD6" w14:paraId="1CECCBD3" w14:textId="77777777" w:rsidTr="005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tcW w:w="4908" w:type="dxa"/>
          </w:tcPr>
          <w:p w14:paraId="41E58BC2" w14:textId="2CE27274" w:rsidR="00F5307C" w:rsidRPr="004C4CBD" w:rsidRDefault="00F5307C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June 2021</w:t>
            </w:r>
          </w:p>
        </w:tc>
        <w:tc>
          <w:tcPr>
            <w:tcW w:w="9730" w:type="dxa"/>
          </w:tcPr>
          <w:p w14:paraId="1E2F701D" w14:textId="022D1320" w:rsidR="00F5307C" w:rsidRPr="004C4CBD" w:rsidRDefault="007F1E29" w:rsidP="00742642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Publication of TSCA Health and Safety Data Reporting Rule - Addition of 20 High-Priority Substances</w:t>
            </w:r>
          </w:p>
        </w:tc>
      </w:tr>
      <w:tr w:rsidR="007F1E29" w:rsidRPr="00506CD6" w14:paraId="1C08194F" w14:textId="77777777" w:rsidTr="00506CD6">
        <w:trPr>
          <w:trHeight w:val="618"/>
        </w:trPr>
        <w:tc>
          <w:tcPr>
            <w:tcW w:w="4908" w:type="dxa"/>
          </w:tcPr>
          <w:p w14:paraId="42FE75DF" w14:textId="48CA55E1" w:rsidR="007F1E29" w:rsidRPr="004C4CBD" w:rsidRDefault="007F1E29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December 2021</w:t>
            </w:r>
          </w:p>
        </w:tc>
        <w:tc>
          <w:tcPr>
            <w:tcW w:w="9730" w:type="dxa"/>
          </w:tcPr>
          <w:p w14:paraId="36FCD1C4" w14:textId="4011834E" w:rsidR="007F1E29" w:rsidRPr="004C4CBD" w:rsidRDefault="007F1E29" w:rsidP="00742642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Submission Deadline for Unpublished Studies Pursuant to TSCA Health and Safety Data Reporting Rule</w:t>
            </w:r>
          </w:p>
        </w:tc>
      </w:tr>
      <w:tr w:rsidR="00C63FB3" w:rsidRPr="00506CD6" w14:paraId="4B16726B" w14:textId="77777777" w:rsidTr="005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tcW w:w="4908" w:type="dxa"/>
          </w:tcPr>
          <w:p w14:paraId="747BD654" w14:textId="2FB4D00F" w:rsidR="00C63FB3" w:rsidRPr="004C4CBD" w:rsidRDefault="00584FF4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  <w:highlight w:val="yellow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March 14, </w:t>
            </w:r>
            <w:proofErr w:type="gramStart"/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2024</w:t>
            </w:r>
            <w:proofErr w:type="gramEnd"/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</w:t>
            </w:r>
          </w:p>
        </w:tc>
        <w:tc>
          <w:tcPr>
            <w:tcW w:w="9730" w:type="dxa"/>
          </w:tcPr>
          <w:p w14:paraId="19DDC6DF" w14:textId="478FC677" w:rsidR="00F5307C" w:rsidRPr="004C4CBD" w:rsidRDefault="00F5307C" w:rsidP="00F5307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Draft TSCA Risk Evaluation</w:t>
            </w:r>
            <w:r w:rsidR="00584FF4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Released </w:t>
            </w:r>
          </w:p>
          <w:p w14:paraId="4DDA4F06" w14:textId="10872EE6" w:rsidR="00F5307C" w:rsidRPr="004C4CBD" w:rsidRDefault="00F5307C" w:rsidP="00F5307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60 Day Public Comment Period</w:t>
            </w:r>
          </w:p>
        </w:tc>
      </w:tr>
      <w:tr w:rsidR="005E5D0F" w:rsidRPr="00506CD6" w14:paraId="6CE3A702" w14:textId="77777777" w:rsidTr="00506CD6">
        <w:trPr>
          <w:trHeight w:val="618"/>
        </w:trPr>
        <w:tc>
          <w:tcPr>
            <w:tcW w:w="4908" w:type="dxa"/>
          </w:tcPr>
          <w:p w14:paraId="32AE0025" w14:textId="523C787D" w:rsidR="005E5D0F" w:rsidRDefault="005E5D0F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May 7, </w:t>
            </w:r>
            <w:proofErr w:type="gramStart"/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202</w:t>
            </w:r>
            <w:r w:rsidR="00DA6569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</w:t>
            </w:r>
          </w:p>
        </w:tc>
        <w:tc>
          <w:tcPr>
            <w:tcW w:w="9730" w:type="dxa"/>
          </w:tcPr>
          <w:p w14:paraId="0D34D53C" w14:textId="77777777" w:rsidR="005E5D0F" w:rsidRDefault="005E5D0F" w:rsidP="007F1E29">
            <w:pPr>
              <w:contextualSpacing/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Virtual SACC Meeting on </w:t>
            </w:r>
            <w:r w:rsidR="00DA6569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Charge Questions </w:t>
            </w:r>
          </w:p>
          <w:p w14:paraId="584868A7" w14:textId="1BFD0116" w:rsidR="00DA6569" w:rsidRPr="00DA6569" w:rsidRDefault="00DA6569" w:rsidP="00DA656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hAnsi="Calibri" w:cs="Calibri"/>
                <w:color w:val="2E74B5" w:themeColor="accent1" w:themeShade="BF"/>
                <w:kern w:val="24"/>
              </w:rPr>
              <w:t>May 3</w:t>
            </w:r>
            <w:r w:rsidRPr="00DA6569">
              <w:rPr>
                <w:rFonts w:ascii="Calibri" w:hAnsi="Calibri" w:cs="Calibri"/>
                <w:color w:val="2E74B5" w:themeColor="accent1" w:themeShade="BF"/>
                <w:kern w:val="24"/>
                <w:vertAlign w:val="superscript"/>
              </w:rPr>
              <w:t>rd</w:t>
            </w:r>
            <w:r>
              <w:rPr>
                <w:rFonts w:ascii="Calibri" w:hAnsi="Calibri" w:cs="Calibri"/>
                <w:color w:val="2E74B5" w:themeColor="accent1" w:themeShade="BF"/>
                <w:kern w:val="24"/>
              </w:rPr>
              <w:t xml:space="preserve"> comment deadline </w:t>
            </w:r>
          </w:p>
        </w:tc>
      </w:tr>
      <w:tr w:rsidR="00DA6569" w:rsidRPr="00506CD6" w14:paraId="4765E4AC" w14:textId="77777777" w:rsidTr="005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tcW w:w="4908" w:type="dxa"/>
          </w:tcPr>
          <w:p w14:paraId="1EE82108" w14:textId="66C53063" w:rsidR="00DA6569" w:rsidRDefault="009F557E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May 14, </w:t>
            </w:r>
            <w:proofErr w:type="gramStart"/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2024</w:t>
            </w:r>
            <w:proofErr w:type="gramEnd"/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</w:t>
            </w:r>
          </w:p>
        </w:tc>
        <w:tc>
          <w:tcPr>
            <w:tcW w:w="9730" w:type="dxa"/>
          </w:tcPr>
          <w:p w14:paraId="4A480147" w14:textId="23939054" w:rsidR="00DA6569" w:rsidRPr="004C4CBD" w:rsidRDefault="00D93B5B" w:rsidP="007F1E29">
            <w:pPr>
              <w:contextualSpacing/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Comment Deadline for Draft TSCA Risk Evaluation </w:t>
            </w:r>
            <w:r w:rsidR="009F557E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</w:t>
            </w:r>
          </w:p>
        </w:tc>
      </w:tr>
      <w:tr w:rsidR="009F557E" w:rsidRPr="00506CD6" w14:paraId="5C7233A1" w14:textId="77777777" w:rsidTr="00506CD6">
        <w:trPr>
          <w:trHeight w:val="618"/>
        </w:trPr>
        <w:tc>
          <w:tcPr>
            <w:tcW w:w="4908" w:type="dxa"/>
          </w:tcPr>
          <w:p w14:paraId="2172BE3A" w14:textId="6398DF4E" w:rsidR="009F557E" w:rsidRDefault="009F557E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May 20-23, </w:t>
            </w:r>
            <w:proofErr w:type="gramStart"/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2024</w:t>
            </w:r>
            <w:proofErr w:type="gramEnd"/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</w:t>
            </w:r>
          </w:p>
        </w:tc>
        <w:tc>
          <w:tcPr>
            <w:tcW w:w="9730" w:type="dxa"/>
          </w:tcPr>
          <w:p w14:paraId="633F3BF7" w14:textId="77777777" w:rsidR="009F557E" w:rsidRDefault="002075AC" w:rsidP="007F1E29">
            <w:pPr>
              <w:contextualSpacing/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4-Day Virtual SACC Peer Review </w:t>
            </w:r>
          </w:p>
          <w:p w14:paraId="49F87A21" w14:textId="3DB8B771" w:rsidR="00D93B5B" w:rsidRPr="00D93B5B" w:rsidRDefault="00D93B5B" w:rsidP="00D93B5B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hAnsi="Calibri" w:cs="Calibri"/>
                <w:color w:val="2E74B5" w:themeColor="accent1" w:themeShade="BF"/>
                <w:kern w:val="24"/>
              </w:rPr>
              <w:t xml:space="preserve">Opportunity for Public Comment </w:t>
            </w:r>
          </w:p>
        </w:tc>
      </w:tr>
      <w:tr w:rsidR="00C63FB3" w:rsidRPr="00506CD6" w14:paraId="5A7CC07A" w14:textId="77777777" w:rsidTr="005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tcW w:w="4908" w:type="dxa"/>
          </w:tcPr>
          <w:p w14:paraId="5A7CC077" w14:textId="75FCE433" w:rsidR="00C63FB3" w:rsidRPr="004C4CBD" w:rsidRDefault="001946C9" w:rsidP="001F408C">
            <w:pPr>
              <w:rPr>
                <w:rFonts w:ascii="Calibri" w:eastAsia="Times New Roman" w:hAnsi="Calibri" w:cs="Calibri"/>
                <w:color w:val="2E74B5" w:themeColor="accent1" w:themeShade="BF"/>
                <w:highlight w:val="yellow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lastRenderedPageBreak/>
              <w:t xml:space="preserve">Estimated </w:t>
            </w:r>
            <w:r w:rsidR="00C54ED8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by </w:t>
            </w:r>
            <w:r w:rsidR="00765C1D"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December 2024</w:t>
            </w:r>
          </w:p>
        </w:tc>
        <w:tc>
          <w:tcPr>
            <w:tcW w:w="9730" w:type="dxa"/>
          </w:tcPr>
          <w:p w14:paraId="449802C7" w14:textId="5DA96164" w:rsidR="00C63FB3" w:rsidRPr="004C4CBD" w:rsidRDefault="00464CA8" w:rsidP="007F1E29">
            <w:pPr>
              <w:contextualSpacing/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Projected </w:t>
            </w:r>
            <w:r w:rsidR="007F1E29"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Final TSCA Risk Evaluation</w:t>
            </w:r>
          </w:p>
          <w:p w14:paraId="5A7CC079" w14:textId="42A14FAE" w:rsidR="00506CD6" w:rsidRPr="004C4CBD" w:rsidRDefault="00464CA8" w:rsidP="004C4CB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  <w:t>Will include</w:t>
            </w:r>
            <w:r w:rsidR="008C36DD">
              <w:rPr>
                <w:rFonts w:ascii="Calibri" w:hAnsi="Calibri" w:cs="Calibri"/>
                <w:color w:val="2E74B5" w:themeColor="accent1" w:themeShade="BF"/>
                <w:sz w:val="22"/>
                <w:szCs w:val="22"/>
              </w:rPr>
              <w:t xml:space="preserve"> risk determination of whether formaldehyde constitutes an “unreasonable risk” </w:t>
            </w:r>
          </w:p>
        </w:tc>
      </w:tr>
      <w:tr w:rsidR="00D706EE" w:rsidRPr="00506CD6" w14:paraId="0F8A4172" w14:textId="77777777" w:rsidTr="00506CD6">
        <w:trPr>
          <w:trHeight w:val="618"/>
        </w:trPr>
        <w:tc>
          <w:tcPr>
            <w:tcW w:w="4908" w:type="dxa"/>
          </w:tcPr>
          <w:p w14:paraId="412D878F" w14:textId="39EDE754" w:rsidR="00D706EE" w:rsidRPr="004C4CBD" w:rsidRDefault="001946C9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Estimated </w:t>
            </w:r>
            <w:r w:rsidR="00C54ED8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by </w:t>
            </w:r>
            <w:r w:rsidR="00D706EE"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December 2025</w:t>
            </w:r>
          </w:p>
        </w:tc>
        <w:tc>
          <w:tcPr>
            <w:tcW w:w="9730" w:type="dxa"/>
          </w:tcPr>
          <w:p w14:paraId="2EE86BA0" w14:textId="77777777" w:rsidR="00D706EE" w:rsidRPr="004C4CBD" w:rsidRDefault="00D706EE" w:rsidP="00D706EE">
            <w:pPr>
              <w:contextualSpacing/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Propose risk management rule(s) for any unreasonable risk determinations found in the final risk </w:t>
            </w:r>
            <w:proofErr w:type="gramStart"/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evaluation</w:t>
            </w:r>
            <w:proofErr w:type="gramEnd"/>
          </w:p>
          <w:p w14:paraId="0AB65291" w14:textId="0E15AF64" w:rsidR="00D706EE" w:rsidRPr="004C4CBD" w:rsidRDefault="00D706EE" w:rsidP="00D706E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Due within 1 year after publishing a final risk evaluation</w:t>
            </w:r>
          </w:p>
        </w:tc>
      </w:tr>
      <w:tr w:rsidR="00D706EE" w:rsidRPr="00506CD6" w14:paraId="3FAF2ACD" w14:textId="77777777" w:rsidTr="005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tcW w:w="4908" w:type="dxa"/>
          </w:tcPr>
          <w:p w14:paraId="3F43FE5A" w14:textId="445D13E7" w:rsidR="00D706EE" w:rsidRPr="004C4CBD" w:rsidRDefault="001946C9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Estimated</w:t>
            </w:r>
            <w:r w:rsidR="00C54ED8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by</w:t>
            </w: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</w:t>
            </w:r>
            <w:r w:rsidR="00D706EE"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December 2026</w:t>
            </w:r>
          </w:p>
        </w:tc>
        <w:tc>
          <w:tcPr>
            <w:tcW w:w="9730" w:type="dxa"/>
          </w:tcPr>
          <w:p w14:paraId="3CD22D30" w14:textId="77777777" w:rsidR="00D706EE" w:rsidRPr="004C4CBD" w:rsidRDefault="00D706EE" w:rsidP="00D706EE">
            <w:pPr>
              <w:contextualSpacing/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Finalize risk management rule(s) for any unreasonable risk determinations found in the final risk </w:t>
            </w:r>
            <w:proofErr w:type="gramStart"/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evaluation</w:t>
            </w:r>
            <w:proofErr w:type="gramEnd"/>
          </w:p>
          <w:p w14:paraId="5EA6677E" w14:textId="77777777" w:rsidR="00D706EE" w:rsidRPr="004C4CBD" w:rsidRDefault="00D706EE" w:rsidP="00D706E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 xml:space="preserve">Due within 2 years after publishing the final risk </w:t>
            </w:r>
            <w:proofErr w:type="gramStart"/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evaluation</w:t>
            </w:r>
            <w:proofErr w:type="gramEnd"/>
          </w:p>
          <w:p w14:paraId="2E81ABF9" w14:textId="4C6F2334" w:rsidR="00D706EE" w:rsidRPr="004C4CBD" w:rsidRDefault="00D706EE" w:rsidP="00D706E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EPA may extend these deadlines for up to two years provided the aggregate length of extensions for the section 6(a) rulemaking and the risk evaluation does not exceed 2 years.</w:t>
            </w:r>
          </w:p>
        </w:tc>
      </w:tr>
      <w:tr w:rsidR="00D706EE" w:rsidRPr="00506CD6" w14:paraId="638D3D6F" w14:textId="77777777" w:rsidTr="00506CD6">
        <w:trPr>
          <w:trHeight w:val="618"/>
        </w:trPr>
        <w:tc>
          <w:tcPr>
            <w:tcW w:w="4908" w:type="dxa"/>
          </w:tcPr>
          <w:p w14:paraId="5FDF056F" w14:textId="77777777" w:rsidR="00D706EE" w:rsidRDefault="00DF6C21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Estimated December 2026-2031</w:t>
            </w:r>
            <w:r w:rsidR="001946C9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 </w:t>
            </w:r>
          </w:p>
          <w:p w14:paraId="09E05EB4" w14:textId="77777777" w:rsidR="00DF6C21" w:rsidRDefault="00DF6C21" w:rsidP="00DF6C21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 xml:space="preserve">Within 5 Years of Risk Management Rule </w:t>
            </w:r>
          </w:p>
          <w:p w14:paraId="0C054E17" w14:textId="2CCDCB37" w:rsidR="00DF6C21" w:rsidRPr="004C4CBD" w:rsidRDefault="00DF6C21" w:rsidP="001F408C">
            <w:pPr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</w:p>
        </w:tc>
        <w:tc>
          <w:tcPr>
            <w:tcW w:w="9730" w:type="dxa"/>
          </w:tcPr>
          <w:p w14:paraId="14F620FC" w14:textId="77777777" w:rsidR="00D706EE" w:rsidRPr="004C4CBD" w:rsidRDefault="00D706EE" w:rsidP="00D706EE">
            <w:pPr>
              <w:contextualSpacing/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</w:pPr>
            <w:r w:rsidRPr="004C4CBD">
              <w:rPr>
                <w:rFonts w:ascii="Calibri" w:eastAsia="Times New Roman" w:hAnsi="Calibri" w:cs="Calibri"/>
                <w:color w:val="2E74B5" w:themeColor="accent1" w:themeShade="BF"/>
                <w:kern w:val="24"/>
              </w:rPr>
              <w:t>Establish mandatory compliance date(s) for restrictions or the start of a ban or phase-out based on final risk management rules.</w:t>
            </w:r>
          </w:p>
          <w:p w14:paraId="4291844C" w14:textId="5236E211" w:rsidR="00D706EE" w:rsidRPr="004C4CBD" w:rsidRDefault="00D706EE" w:rsidP="00D706E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</w:pPr>
            <w:r w:rsidRPr="004C4CBD">
              <w:rPr>
                <w:rFonts w:ascii="Calibri" w:hAnsi="Calibri" w:cs="Calibri"/>
                <w:color w:val="2E74B5" w:themeColor="accent1" w:themeShade="BF"/>
                <w:kern w:val="24"/>
                <w:sz w:val="22"/>
                <w:szCs w:val="22"/>
              </w:rPr>
              <w:t>Due within 5 years after a risk management rule is promulgated</w:t>
            </w:r>
          </w:p>
        </w:tc>
      </w:tr>
    </w:tbl>
    <w:p w14:paraId="5A7CC083" w14:textId="77777777" w:rsidR="006A40D5" w:rsidRDefault="006A40D5"/>
    <w:sectPr w:rsidR="006A40D5" w:rsidSect="00FF1914">
      <w:headerReference w:type="default" r:id="rId10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5E66" w14:textId="77777777" w:rsidR="00FF1914" w:rsidRDefault="00FF1914" w:rsidP="001F408C">
      <w:pPr>
        <w:spacing w:after="0" w:line="240" w:lineRule="auto"/>
      </w:pPr>
      <w:r>
        <w:separator/>
      </w:r>
    </w:p>
  </w:endnote>
  <w:endnote w:type="continuationSeparator" w:id="0">
    <w:p w14:paraId="425468C2" w14:textId="77777777" w:rsidR="00FF1914" w:rsidRDefault="00FF1914" w:rsidP="001F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1582" w14:textId="77777777" w:rsidR="00FF1914" w:rsidRDefault="00FF1914" w:rsidP="001F408C">
      <w:pPr>
        <w:spacing w:after="0" w:line="240" w:lineRule="auto"/>
      </w:pPr>
      <w:r>
        <w:separator/>
      </w:r>
    </w:p>
  </w:footnote>
  <w:footnote w:type="continuationSeparator" w:id="0">
    <w:p w14:paraId="3945099D" w14:textId="77777777" w:rsidR="00FF1914" w:rsidRDefault="00FF1914" w:rsidP="001F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C088" w14:textId="039CC67E" w:rsidR="001F408C" w:rsidRPr="00A96CCF" w:rsidRDefault="00A96CCF" w:rsidP="001F408C">
    <w:pPr>
      <w:pStyle w:val="Header"/>
      <w:jc w:val="center"/>
      <w:rPr>
        <w:b/>
        <w:sz w:val="44"/>
        <w:szCs w:val="44"/>
      </w:rPr>
    </w:pPr>
    <w:r w:rsidRPr="00A96CCF">
      <w:rPr>
        <w:b/>
        <w:sz w:val="44"/>
        <w:szCs w:val="44"/>
      </w:rPr>
      <w:t>TSCA Timeline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4D0"/>
    <w:multiLevelType w:val="hybridMultilevel"/>
    <w:tmpl w:val="48D45CDC"/>
    <w:lvl w:ilvl="0" w:tplc="B9742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EC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6B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E2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3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87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61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2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E0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067B91"/>
    <w:multiLevelType w:val="hybridMultilevel"/>
    <w:tmpl w:val="5668590A"/>
    <w:lvl w:ilvl="0" w:tplc="7046C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6F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07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AC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69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0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CB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ED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62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F6040"/>
    <w:multiLevelType w:val="hybridMultilevel"/>
    <w:tmpl w:val="347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B34E2"/>
    <w:multiLevelType w:val="hybridMultilevel"/>
    <w:tmpl w:val="1F7A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0552"/>
    <w:multiLevelType w:val="hybridMultilevel"/>
    <w:tmpl w:val="816A4350"/>
    <w:lvl w:ilvl="0" w:tplc="E2102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A0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4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E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8C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6D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64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4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E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4E4395"/>
    <w:multiLevelType w:val="hybridMultilevel"/>
    <w:tmpl w:val="EC0E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3B5F"/>
    <w:multiLevelType w:val="hybridMultilevel"/>
    <w:tmpl w:val="D8E0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A09F0"/>
    <w:multiLevelType w:val="hybridMultilevel"/>
    <w:tmpl w:val="CE1A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846DE"/>
    <w:multiLevelType w:val="hybridMultilevel"/>
    <w:tmpl w:val="EB385732"/>
    <w:lvl w:ilvl="0" w:tplc="898C2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E7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02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CC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60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E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C3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40634D"/>
    <w:multiLevelType w:val="hybridMultilevel"/>
    <w:tmpl w:val="A48893C6"/>
    <w:lvl w:ilvl="0" w:tplc="938CD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08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E4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4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A2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67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6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6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E2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534A14"/>
    <w:multiLevelType w:val="hybridMultilevel"/>
    <w:tmpl w:val="5C26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14163"/>
    <w:multiLevelType w:val="hybridMultilevel"/>
    <w:tmpl w:val="8364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94E28"/>
    <w:multiLevelType w:val="hybridMultilevel"/>
    <w:tmpl w:val="2400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85785"/>
    <w:multiLevelType w:val="hybridMultilevel"/>
    <w:tmpl w:val="C0E6E78E"/>
    <w:lvl w:ilvl="0" w:tplc="F594F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60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CD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0B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E8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29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A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0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E84E61"/>
    <w:multiLevelType w:val="hybridMultilevel"/>
    <w:tmpl w:val="46C0AAB4"/>
    <w:lvl w:ilvl="0" w:tplc="4894C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ED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C9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2D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C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06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C2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E3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8557952">
    <w:abstractNumId w:val="1"/>
  </w:num>
  <w:num w:numId="2" w16cid:durableId="148447455">
    <w:abstractNumId w:val="0"/>
  </w:num>
  <w:num w:numId="3" w16cid:durableId="2104106849">
    <w:abstractNumId w:val="9"/>
  </w:num>
  <w:num w:numId="4" w16cid:durableId="1349794198">
    <w:abstractNumId w:val="8"/>
  </w:num>
  <w:num w:numId="5" w16cid:durableId="85350342">
    <w:abstractNumId w:val="4"/>
  </w:num>
  <w:num w:numId="6" w16cid:durableId="1359893318">
    <w:abstractNumId w:val="13"/>
  </w:num>
  <w:num w:numId="7" w16cid:durableId="315571338">
    <w:abstractNumId w:val="14"/>
  </w:num>
  <w:num w:numId="8" w16cid:durableId="996768960">
    <w:abstractNumId w:val="12"/>
  </w:num>
  <w:num w:numId="9" w16cid:durableId="522130090">
    <w:abstractNumId w:val="11"/>
  </w:num>
  <w:num w:numId="10" w16cid:durableId="1663041758">
    <w:abstractNumId w:val="3"/>
  </w:num>
  <w:num w:numId="11" w16cid:durableId="1714160810">
    <w:abstractNumId w:val="5"/>
  </w:num>
  <w:num w:numId="12" w16cid:durableId="920485233">
    <w:abstractNumId w:val="6"/>
  </w:num>
  <w:num w:numId="13" w16cid:durableId="2083596320">
    <w:abstractNumId w:val="7"/>
  </w:num>
  <w:num w:numId="14" w16cid:durableId="1289363052">
    <w:abstractNumId w:val="2"/>
  </w:num>
  <w:num w:numId="15" w16cid:durableId="88279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8C"/>
    <w:rsid w:val="00071F9F"/>
    <w:rsid w:val="001946C9"/>
    <w:rsid w:val="001F408C"/>
    <w:rsid w:val="002075AC"/>
    <w:rsid w:val="003F7E7F"/>
    <w:rsid w:val="00464CA8"/>
    <w:rsid w:val="004B3975"/>
    <w:rsid w:val="004C4CBD"/>
    <w:rsid w:val="00506CD6"/>
    <w:rsid w:val="00584FF4"/>
    <w:rsid w:val="005E5D0F"/>
    <w:rsid w:val="006453C3"/>
    <w:rsid w:val="006A40D5"/>
    <w:rsid w:val="00765C1D"/>
    <w:rsid w:val="007B1EE4"/>
    <w:rsid w:val="007F1E29"/>
    <w:rsid w:val="008C36DD"/>
    <w:rsid w:val="009A5137"/>
    <w:rsid w:val="009F557E"/>
    <w:rsid w:val="00A86077"/>
    <w:rsid w:val="00A96CCF"/>
    <w:rsid w:val="00BC3E26"/>
    <w:rsid w:val="00BC66F2"/>
    <w:rsid w:val="00C54ED8"/>
    <w:rsid w:val="00C63FB3"/>
    <w:rsid w:val="00D706EE"/>
    <w:rsid w:val="00D93B5B"/>
    <w:rsid w:val="00DA6569"/>
    <w:rsid w:val="00DF6C21"/>
    <w:rsid w:val="00F5307C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C05A"/>
  <w15:chartTrackingRefBased/>
  <w15:docId w15:val="{CEF86F6A-8DB9-429F-9475-C0AF4E92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4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8C"/>
  </w:style>
  <w:style w:type="paragraph" w:styleId="Footer">
    <w:name w:val="footer"/>
    <w:basedOn w:val="Normal"/>
    <w:link w:val="FooterChar"/>
    <w:uiPriority w:val="99"/>
    <w:unhideWhenUsed/>
    <w:rsid w:val="001F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8C"/>
  </w:style>
  <w:style w:type="table" w:styleId="PlainTable5">
    <w:name w:val="Plain Table 5"/>
    <w:basedOn w:val="TableNormal"/>
    <w:uiPriority w:val="45"/>
    <w:rsid w:val="007F1E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7F1E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om xmlns="1915bbf0-f871-47a8-a167-5e6025e2f9c1" xsi:nil="true"/>
    <ReceivedTime xmlns="1915bbf0-f871-47a8-a167-5e6025e2f9c1" xsi:nil="true"/>
    <Recipients xmlns="1915bbf0-f871-47a8-a167-5e6025e2f9c1" xsi:nil="true"/>
    <Comments xmlns="1915bbf0-f871-47a8-a167-5e6025e2f9c1" xsi:nil="true"/>
    <TaxCatchAll xmlns="2984fb4d-1d3c-47bd-ac4f-4f447c02078a" xsi:nil="true"/>
    <SharedWithUsers xmlns="1915bbf0-f871-47a8-a167-5e6025e2f9c1">
      <UserInfo>
        <DisplayName/>
        <AccountId xsi:nil="true"/>
        <AccountType/>
      </UserInfo>
    </SharedWithUsers>
    <lcf76f155ced4ddcb4097134ff3c332f xmlns="1915bbf0-f871-47a8-a167-5e6025e2f9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803E0F458534CB5FD0289BC5C25C0" ma:contentTypeVersion="19" ma:contentTypeDescription="Create a new document." ma:contentTypeScope="" ma:versionID="c94ac881a1ebdc06178dbe0a7d6a1c0e">
  <xsd:schema xmlns:xsd="http://www.w3.org/2001/XMLSchema" xmlns:xs="http://www.w3.org/2001/XMLSchema" xmlns:p="http://schemas.microsoft.com/office/2006/metadata/properties" xmlns:ns2="1915bbf0-f871-47a8-a167-5e6025e2f9c1" xmlns:ns3="2984fb4d-1d3c-47bd-ac4f-4f447c02078a" targetNamespace="http://schemas.microsoft.com/office/2006/metadata/properties" ma:root="true" ma:fieldsID="7e3811cb30f5f443167fe3c28c552153" ns2:_="" ns3:_="">
    <xsd:import namespace="1915bbf0-f871-47a8-a167-5e6025e2f9c1"/>
    <xsd:import namespace="2984fb4d-1d3c-47bd-ac4f-4f447c02078a"/>
    <xsd:element name="properties">
      <xsd:complexType>
        <xsd:sequence>
          <xsd:element name="documentManagement">
            <xsd:complexType>
              <xsd:all>
                <xsd:element ref="ns2:ReceivedTime" minOccurs="0"/>
                <xsd:element ref="ns2:From" minOccurs="0"/>
                <xsd:element ref="ns2:Recipients" minOccurs="0"/>
                <xsd:element ref="ns2:SharedWithUsers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5bbf0-f871-47a8-a167-5e6025e2f9c1" elementFormDefault="qualified">
    <xsd:import namespace="http://schemas.microsoft.com/office/2006/documentManagement/types"/>
    <xsd:import namespace="http://schemas.microsoft.com/office/infopath/2007/PartnerControls"/>
    <xsd:element name="ReceivedTime" ma:index="8" nillable="true" ma:displayName="ReceivedTime" ma:format="DateTime" ma:internalName="ReceivedTime" ma:readOnly="false">
      <xsd:simpleType>
        <xsd:restriction base="dms:DateTime"/>
      </xsd:simpleType>
    </xsd:element>
    <xsd:element name="From" ma:index="9" nillable="true" ma:displayName="From" ma:internalName="From" ma:readOnly="false">
      <xsd:simpleType>
        <xsd:restriction base="dms:Text"/>
      </xsd:simpleType>
    </xsd:element>
    <xsd:element name="Recipients" ma:index="10" nillable="true" ma:displayName="Recipients" ma:internalName="Recipients" ma:readOnly="false">
      <xsd:simpleType>
        <xsd:restriction base="dms:Text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7d7fe6-3fde-426a-9e88-00508a807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4fb4d-1d3c-47bd-ac4f-4f447c0207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9c4f69-ee4d-4b3d-a9ad-4325d23f95b2}" ma:internalName="TaxCatchAll" ma:showField="CatchAllData" ma:web="2984fb4d-1d3c-47bd-ac4f-4f447c020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B7F18-9DE1-4E95-8188-7F3E21404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ABA7A-9FEE-46A3-B2DA-6958DC7E4AAA}">
  <ds:schemaRefs>
    <ds:schemaRef ds:uri="http://schemas.microsoft.com/office/2006/metadata/properties"/>
    <ds:schemaRef ds:uri="http://schemas.microsoft.com/office/infopath/2007/PartnerControls"/>
    <ds:schemaRef ds:uri="1915bbf0-f871-47a8-a167-5e6025e2f9c1"/>
    <ds:schemaRef ds:uri="2984fb4d-1d3c-47bd-ac4f-4f447c02078a"/>
  </ds:schemaRefs>
</ds:datastoreItem>
</file>

<file path=customXml/itemProps3.xml><?xml version="1.0" encoding="utf-8"?>
<ds:datastoreItem xmlns:ds="http://schemas.openxmlformats.org/officeDocument/2006/customXml" ds:itemID="{8828CF97-6944-4406-9E0B-1C68A7EA6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5bbf0-f871-47a8-a167-5e6025e2f9c1"/>
    <ds:schemaRef ds:uri="2984fb4d-1d3c-47bd-ac4f-4f447c020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Kimberly</dc:creator>
  <cp:keywords/>
  <dc:description/>
  <cp:lastModifiedBy>Osman-Sypher, Sahar</cp:lastModifiedBy>
  <cp:revision>3</cp:revision>
  <dcterms:created xsi:type="dcterms:W3CDTF">2024-04-05T19:48:00Z</dcterms:created>
  <dcterms:modified xsi:type="dcterms:W3CDTF">2024-04-05T19:49:00Z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0x010100726803E0F458534CB5FD0289BC5C25C0</vt:lpwstr>
  </property>
  <property fmtid="{D5CDD505-2E9C-101B-9397-08002B2CF9AE}" pid="3" name="MediaServiceImageTags">
    <vt:lpwstr/>
  </property>
</Properties>
</file>